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0"/>
        </w:rPr>
        <w:t>AP Biology Licensing &amp; Pricing Structure</w:t>
      </w:r>
    </w:p>
    <w:p>
      <w:pPr>
        <w:jc w:val="center"/>
      </w:pPr>
      <w:r>
        <w:rPr>
          <w:i/>
          <w:color w:val="5A5A5A"/>
          <w:sz w:val="20"/>
        </w:rPr>
        <w:t>Recommended Launch Pricing • Teacher, School, and Student Editions</w:t>
      </w:r>
    </w:p>
    <w:p>
      <w:pPr>
        <w:pStyle w:val="Heading1"/>
      </w:pPr>
      <w:r>
        <w:t>1. Pricing Overview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2088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Edition</w:t>
            </w:r>
          </w:p>
        </w:tc>
        <w:tc>
          <w:tcPr>
            <w:tcW w:type="dxa" w:w="1944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License / Access</w:t>
            </w:r>
          </w:p>
        </w:tc>
        <w:tc>
          <w:tcPr>
            <w:tcW w:type="dxa" w:w="1152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1 Year</w:t>
            </w:r>
          </w:p>
        </w:tc>
        <w:tc>
          <w:tcPr>
            <w:tcW w:type="dxa" w:w="1152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3 Years</w:t>
            </w:r>
          </w:p>
        </w:tc>
        <w:tc>
          <w:tcPr>
            <w:tcW w:type="dxa" w:w="1152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5 Years</w:t>
            </w:r>
          </w:p>
        </w:tc>
        <w:tc>
          <w:tcPr>
            <w:tcW w:type="dxa" w:w="2376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Recommendation</w:t>
            </w:r>
          </w:p>
        </w:tc>
      </w:tr>
      <w:tr>
        <w:tc>
          <w:tcPr>
            <w:tcW w:type="dxa" w:w="2088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Teacher Classroom Edition</w:t>
            </w:r>
          </w:p>
        </w:tc>
        <w:tc>
          <w:tcPr>
            <w:tcW w:type="dxa" w:w="194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 named teacher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$195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$295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$395</w:t>
            </w:r>
          </w:p>
        </w:tc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3 Years — BEST VALUE</w:t>
            </w:r>
          </w:p>
        </w:tc>
      </w:tr>
      <w:tr>
        <w:tc>
          <w:tcPr>
            <w:tcW w:type="dxa" w:w="2088"/>
            <w:vAlign w:val="center"/>
            <w:shd w:fill="F3F6F9"/>
          </w:tcPr>
          <w:p>
            <w:pPr>
              <w:jc w:val="center"/>
            </w:pPr>
            <w:r/>
            <w:r>
              <w:rPr>
                <w:b/>
                <w:sz w:val="17"/>
              </w:rPr>
              <w:t>School Classroom License</w:t>
            </w:r>
          </w:p>
        </w:tc>
        <w:tc>
          <w:tcPr>
            <w:tcW w:type="dxa" w:w="1944"/>
            <w:vAlign w:val="center"/>
            <w:shd w:fill="F3F6F9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 school campus*</w:t>
            </w:r>
          </w:p>
        </w:tc>
        <w:tc>
          <w:tcPr>
            <w:tcW w:type="dxa" w:w="1152"/>
            <w:vAlign w:val="center"/>
            <w:shd w:fill="F3F6F9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$595</w:t>
            </w:r>
          </w:p>
        </w:tc>
        <w:tc>
          <w:tcPr>
            <w:tcW w:type="dxa" w:w="1152"/>
            <w:vAlign w:val="center"/>
            <w:shd w:fill="F3F6F9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$995</w:t>
            </w:r>
          </w:p>
        </w:tc>
        <w:tc>
          <w:tcPr>
            <w:tcW w:type="dxa" w:w="1152"/>
            <w:vAlign w:val="center"/>
            <w:shd w:fill="F3F6F9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$1,295</w:t>
            </w:r>
          </w:p>
        </w:tc>
        <w:tc>
          <w:tcPr>
            <w:tcW w:type="dxa" w:w="2376"/>
            <w:vAlign w:val="center"/>
            <w:shd w:fill="F3F6F9"/>
          </w:tcPr>
          <w:p>
            <w:pPr>
              <w:jc w:val="center"/>
            </w:pPr>
            <w:r/>
            <w:r>
              <w:rPr>
                <w:b/>
                <w:sz w:val="17"/>
              </w:rPr>
              <w:t>3 Years — MOST POPULAR</w:t>
            </w:r>
          </w:p>
        </w:tc>
      </w:tr>
      <w:tr>
        <w:tc>
          <w:tcPr>
            <w:tcW w:type="dxa" w:w="2088"/>
            <w:vAlign w:val="center"/>
            <w:shd w:fill="EAF2F8"/>
          </w:tcPr>
          <w:p>
            <w:pPr>
              <w:jc w:val="center"/>
            </w:pPr>
            <w:r/>
            <w:r>
              <w:rPr>
                <w:b/>
                <w:sz w:val="17"/>
              </w:rPr>
              <w:t>Student Learning Edition</w:t>
            </w:r>
          </w:p>
        </w:tc>
        <w:tc>
          <w:tcPr>
            <w:tcW w:type="dxa" w:w="1944"/>
            <w:vAlign w:val="center"/>
            <w:shd w:fill="EAF2F8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Full AP Biology Course</w:t>
            </w:r>
          </w:p>
        </w:tc>
        <w:tc>
          <w:tcPr>
            <w:tcW w:type="dxa" w:w="1152"/>
            <w:vAlign w:val="center"/>
            <w:shd w:fill="EAF2F8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$59 launch price</w:t>
            </w:r>
          </w:p>
        </w:tc>
        <w:tc>
          <w:tcPr>
            <w:tcW w:type="dxa" w:w="1152"/>
            <w:vAlign w:val="center"/>
            <w:shd w:fill="EAF2F8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—</w:t>
            </w:r>
          </w:p>
        </w:tc>
        <w:tc>
          <w:tcPr>
            <w:tcW w:type="dxa" w:w="1152"/>
            <w:vAlign w:val="center"/>
            <w:shd w:fill="EAF2F8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—</w:t>
            </w:r>
          </w:p>
        </w:tc>
        <w:tc>
          <w:tcPr>
            <w:tcW w:type="dxa" w:w="2376"/>
            <w:vAlign w:val="center"/>
            <w:shd w:fill="EAF2F8"/>
          </w:tcPr>
          <w:p>
            <w:pPr>
              <w:jc w:val="center"/>
            </w:pPr>
            <w:r/>
            <w:r>
              <w:rPr>
                <w:b/>
                <w:sz w:val="17"/>
              </w:rPr>
              <w:t>12-Month Access</w:t>
            </w:r>
          </w:p>
        </w:tc>
      </w:tr>
      <w:tr>
        <w:tc>
          <w:tcPr>
            <w:tcW w:type="dxa" w:w="2088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District License</w:t>
            </w:r>
          </w:p>
        </w:tc>
        <w:tc>
          <w:tcPr>
            <w:tcW w:type="dxa" w:w="194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Multiple schools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Custom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Custom</w:t>
            </w:r>
          </w:p>
        </w:tc>
        <w:tc>
          <w:tcPr>
            <w:tcW w:type="dxa" w:w="1152"/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Custom</w:t>
            </w:r>
          </w:p>
        </w:tc>
        <w:tc>
          <w:tcPr>
            <w:tcW w:type="dxa" w:w="2376"/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CONTACT US</w:t>
            </w:r>
          </w:p>
        </w:tc>
      </w:tr>
    </w:tbl>
    <w:p>
      <w:r>
        <w:t>* Recommended definition: one physical school campus, up to 5 Biology/AP Biology teachers, with classroom presentation rights. Student narrated access is licensed separately.</w:t>
      </w:r>
    </w:p>
    <w:p>
      <w:pPr>
        <w:pStyle w:val="Heading1"/>
      </w:pPr>
      <w:r>
        <w:t>2. Teacher Classroom Edition — No Narration</w:t>
      </w:r>
    </w:p>
    <w:p>
      <w:r>
        <w:rPr>
          <w:b/>
        </w:rPr>
        <w:t xml:space="preserve">Purpose: </w:t>
      </w:r>
      <w:r>
        <w:t>A teacher-led classroom product. The PPT contains cinematic scientific visuals and teaching structure but no voice narration, so teachers retain full control of explanation, pacing, questioning, and classroom interaction.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Average / Year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Positioning</w:t>
            </w:r>
          </w:p>
        </w:tc>
      </w:tr>
      <w:tr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 Year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$195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$195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Flexible entry</w:t>
            </w:r>
          </w:p>
        </w:tc>
      </w:tr>
      <w:tr>
        <w:tc>
          <w:tcPr>
            <w:tcW w:type="dxa" w:w="2628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3 Years</w:t>
            </w:r>
          </w:p>
        </w:tc>
        <w:tc>
          <w:tcPr>
            <w:tcW w:type="dxa" w:w="2628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$295</w:t>
            </w:r>
          </w:p>
        </w:tc>
        <w:tc>
          <w:tcPr>
            <w:tcW w:type="dxa" w:w="2628"/>
            <w:vAlign w:val="center"/>
            <w:shd w:fill="FFF2CC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≈ $98</w:t>
            </w:r>
          </w:p>
        </w:tc>
        <w:tc>
          <w:tcPr>
            <w:tcW w:type="dxa" w:w="2628"/>
            <w:vAlign w:val="center"/>
            <w:shd w:fill="FFF2CC"/>
          </w:tcPr>
          <w:p>
            <w:pPr>
              <w:jc w:val="center"/>
            </w:pPr>
            <w:r/>
            <w:r>
              <w:rPr>
                <w:b/>
                <w:sz w:val="19"/>
              </w:rPr>
              <w:t>BEST VALUE</w:t>
            </w:r>
          </w:p>
        </w:tc>
      </w:tr>
      <w:tr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5 Years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$395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$79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Maximum long-term savings</w:t>
            </w:r>
          </w:p>
        </w:tc>
      </w:tr>
    </w:tbl>
    <w:p>
      <w:pPr>
        <w:pStyle w:val="Heading1"/>
      </w:pPr>
      <w:r>
        <w:t>3. School Classroom License — No Narration</w:t>
      </w:r>
    </w:p>
    <w:p>
      <w:r>
        <w:rPr>
          <w:b/>
        </w:rPr>
        <w:t xml:space="preserve">Purpose: </w:t>
      </w:r>
      <w:r>
        <w:t>Institutional classroom use for one school campus. This license covers teacher-led use of the non-narrated PPT materials; it does not automatically include narrated Student Learning Edition access.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Price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Average / Year</w:t>
            </w:r>
          </w:p>
        </w:tc>
        <w:tc>
          <w:tcPr>
            <w:tcW w:type="dxa" w:w="2628"/>
            <w:vAlign w:val="center"/>
            <w:shd w:fill="4472C4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Positioning</w:t>
            </w:r>
          </w:p>
        </w:tc>
      </w:tr>
      <w:tr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1 Year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$595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$595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Annual school entry</w:t>
            </w:r>
          </w:p>
        </w:tc>
      </w:tr>
      <w:tr>
        <w:tc>
          <w:tcPr>
            <w:tcW w:type="dxa" w:w="2628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3 Years</w:t>
            </w:r>
          </w:p>
        </w:tc>
        <w:tc>
          <w:tcPr>
            <w:tcW w:type="dxa" w:w="2628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$995</w:t>
            </w:r>
          </w:p>
        </w:tc>
        <w:tc>
          <w:tcPr>
            <w:tcW w:type="dxa" w:w="2628"/>
            <w:vAlign w:val="center"/>
            <w:shd w:fill="E2F0D9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≈ $332</w:t>
            </w:r>
          </w:p>
        </w:tc>
        <w:tc>
          <w:tcPr>
            <w:tcW w:type="dxa" w:w="2628"/>
            <w:vAlign w:val="center"/>
            <w:shd w:fill="E2F0D9"/>
          </w:tcPr>
          <w:p>
            <w:pPr>
              <w:jc w:val="center"/>
            </w:pPr>
            <w:r/>
            <w:r>
              <w:rPr>
                <w:b/>
                <w:sz w:val="19"/>
              </w:rPr>
              <w:t>MOST POPULAR</w:t>
            </w:r>
          </w:p>
        </w:tc>
      </w:tr>
      <w:tr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5 Years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$1,295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$259</w:t>
            </w:r>
          </w:p>
        </w:tc>
        <w:tc>
          <w:tcPr>
            <w:tcW w:type="dxa" w:w="2628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Best institutional long-term rate</w:t>
            </w:r>
          </w:p>
        </w:tc>
      </w:tr>
    </w:tbl>
    <w:p>
      <w:pPr>
        <w:pStyle w:val="Heading1"/>
      </w:pPr>
      <w:r>
        <w:t>4. Student Learning Edition — English Narration</w:t>
      </w:r>
    </w:p>
    <w:p>
      <w:r>
        <w:rPr>
          <w:b/>
        </w:rPr>
        <w:t>Launch Price: $59 per student</w:t>
      </w:r>
      <w:r>
        <w:t xml:space="preserve"> for the complete AP Biology Student Learning Edition with </w:t>
      </w:r>
      <w:r>
        <w:rPr>
          <w:b/>
        </w:rPr>
        <w:t>12-month access</w:t>
      </w:r>
      <w:r>
        <w:t>. Because AP Biology is normally completed as a one-school-year course, the student product should not use 3-year or 5-year plans.</w:t>
      </w:r>
    </w:p>
    <w:p>
      <w:pPr>
        <w:ind w:left="288"/>
      </w:pPr>
      <w:r>
        <w:t>• Designed for independent study, review, and reinforcement outside teacher-led classroom instruction.</w:t>
      </w:r>
    </w:p>
    <w:p>
      <w:pPr>
        <w:ind w:left="288"/>
      </w:pPr>
      <w:r>
        <w:t>• Includes English narration synchronized with the cinematic scientific visuals.</w:t>
      </w:r>
    </w:p>
    <w:p>
      <w:pPr>
        <w:ind w:left="288"/>
      </w:pPr>
      <w:r>
        <w:t>• Position as “Full AP Biology Course • 12-Month Access,” rather than a generic annual subscription.</w:t>
      </w:r>
    </w:p>
    <w:p>
      <w:pPr>
        <w:ind w:left="288"/>
      </w:pPr>
      <w:r>
        <w:t>• School/district volume pricing can be introduced later without changing the $59 individual launch price.</w:t>
      </w:r>
    </w:p>
    <w:p>
      <w:pPr>
        <w:pStyle w:val="Heading1"/>
      </w:pPr>
      <w:r>
        <w:t>5. Recommended Sales Labels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Product</w:t>
            </w:r>
          </w:p>
        </w:tc>
        <w:tc>
          <w:tcPr>
            <w:tcW w:type="dxa" w:w="3504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Recommended Badge</w:t>
            </w:r>
          </w:p>
        </w:tc>
        <w:tc>
          <w:tcPr>
            <w:tcW w:type="dxa" w:w="3504"/>
            <w:vAlign w:val="center"/>
            <w:shd w:fill="1F4E79"/>
          </w:tcPr>
          <w:p>
            <w:pPr>
              <w:jc w:val="center"/>
            </w:pPr>
            <w:r/>
            <w:r>
              <w:rPr>
                <w:b/>
                <w:color w:val="FFFFFF"/>
                <w:sz w:val="19"/>
              </w:rPr>
              <w:t>Reason</w:t>
            </w:r>
          </w:p>
        </w:tc>
      </w:tr>
      <w:tr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Teacher — 3 Years / $295</w:t>
            </w:r>
          </w:p>
        </w:tc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BEST VALUE</w:t>
            </w:r>
          </w:p>
        </w:tc>
        <w:tc>
          <w:tcPr>
            <w:tcW w:type="dxa" w:w="350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Very strong savings versus renewing annually.</w:t>
            </w:r>
          </w:p>
        </w:tc>
      </w:tr>
      <w:tr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School — 3 Years / $995</w:t>
            </w:r>
          </w:p>
        </w:tc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MOST POPULAR</w:t>
            </w:r>
          </w:p>
        </w:tc>
        <w:tc>
          <w:tcPr>
            <w:tcW w:type="dxa" w:w="350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Balanced commitment, institutional value, and purchase price.</w:t>
            </w:r>
          </w:p>
        </w:tc>
      </w:tr>
      <w:tr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Student — $59 / 12 Months</w:t>
            </w:r>
          </w:p>
        </w:tc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LAUNCH PRICE</w:t>
            </w:r>
          </w:p>
        </w:tc>
        <w:tc>
          <w:tcPr>
            <w:tcW w:type="dxa" w:w="350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Simple one-course purchase aligned with a one-year AP Biology study cycle.</w:t>
            </w:r>
          </w:p>
        </w:tc>
      </w:tr>
      <w:tr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 w:val="0"/>
                <w:sz w:val="19"/>
              </w:rPr>
              <w:t>District</w:t>
            </w:r>
          </w:p>
        </w:tc>
        <w:tc>
          <w:tcPr>
            <w:tcW w:type="dxa" w:w="3504"/>
            <w:vAlign w:val="center"/>
          </w:tcPr>
          <w:p>
            <w:pPr>
              <w:jc w:val="center"/>
            </w:pPr>
            <w:r/>
            <w:r>
              <w:rPr>
                <w:b/>
                <w:sz w:val="19"/>
              </w:rPr>
              <w:t>CONTACT US</w:t>
            </w:r>
          </w:p>
        </w:tc>
        <w:tc>
          <w:tcPr>
            <w:tcW w:type="dxa" w:w="3504"/>
            <w:vAlign w:val="center"/>
          </w:tcPr>
          <w:p>
            <w:pPr>
              <w:jc w:val="left"/>
            </w:pPr>
            <w:r/>
            <w:r>
              <w:rPr>
                <w:b w:val="0"/>
                <w:sz w:val="19"/>
              </w:rPr>
              <w:t>Allows customized pricing by number of schools/students.</w:t>
            </w:r>
          </w:p>
        </w:tc>
      </w:tr>
    </w:tbl>
    <w:p>
      <w:pPr>
        <w:pStyle w:val="Heading1"/>
      </w:pPr>
      <w:r>
        <w:t>6. Final Public-Facing Price Architecture</w:t>
      </w:r>
    </w:p>
    <w:p>
      <w:pPr>
        <w:jc w:val="center"/>
      </w:pPr>
      <w:r>
        <w:rPr>
          <w:b/>
          <w:color w:val="1F4E79"/>
        </w:rPr>
        <w:t>TEACHER CLASSROOM EDITION</w:t>
        <w:br/>
      </w:r>
      <w:r>
        <w:rPr>
          <w:b w:val="0"/>
        </w:rPr>
        <w:t>$195 / 1 Year   •   $295 / 3 Years — BEST VALUE   •   $395 / 5 Years</w:t>
        <w:br/>
        <w:br/>
      </w:r>
      <w:r>
        <w:rPr>
          <w:b/>
          <w:color w:val="1F4E79"/>
        </w:rPr>
        <w:t>SCHOOL CLASSROOM LICENSE</w:t>
        <w:br/>
      </w:r>
      <w:r>
        <w:rPr>
          <w:b w:val="0"/>
        </w:rPr>
        <w:t>$595 / 1 Year   •   $995 / 3 Years — MOST POPULAR   •   $1,295 / 5 Years</w:t>
        <w:br/>
        <w:br/>
      </w:r>
      <w:r>
        <w:rPr>
          <w:b/>
          <w:color w:val="1F4E79"/>
        </w:rPr>
        <w:t>STUDENT LEARNING EDITION</w:t>
        <w:br/>
      </w:r>
      <w:r>
        <w:rPr>
          <w:b w:val="0"/>
        </w:rPr>
        <w:t>$59 Launch Price   •   Full AP Biology Course   •   12-Month Access</w:t>
        <w:br/>
        <w:br/>
      </w:r>
      <w:r>
        <w:rPr>
          <w:b/>
          <w:color w:val="1F4E79"/>
        </w:rPr>
        <w:t>DISTRICT LICENSE</w:t>
        <w:br/>
      </w:r>
      <w:r>
        <w:rPr>
          <w:b w:val="0"/>
        </w:rPr>
        <w:t>Contact Us for Custom Pricing</w:t>
      </w:r>
    </w:p>
    <w:p/>
    <w:p>
      <w:pPr>
        <w:jc w:val="center"/>
      </w:pPr>
      <w:r>
        <w:rPr>
          <w:i/>
          <w:color w:val="5A5A5A"/>
          <w:sz w:val="18"/>
        </w:rPr>
        <w:t>Core separation: Teachers teach with the non-narrated Classroom Edition. Students learn independently with the narrated Student Learning Edition.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